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5CB6B" w14:textId="4EC58A9D" w:rsidR="00AE6134" w:rsidRDefault="00AE6134" w:rsidP="00AE6134">
      <w:pPr>
        <w:ind w:left="709" w:right="851"/>
        <w:rPr>
          <w:rStyle w:val="etmabriefe"/>
          <w:bCs/>
        </w:rPr>
      </w:pPr>
    </w:p>
    <w:p w14:paraId="60E8F377" w14:textId="77777777" w:rsidR="00AD1106" w:rsidRPr="00AE6134" w:rsidRDefault="00AD1106" w:rsidP="00AE6134">
      <w:pPr>
        <w:ind w:left="709" w:right="851"/>
        <w:rPr>
          <w:rStyle w:val="etmabriefe"/>
          <w:bCs/>
        </w:rPr>
      </w:pPr>
    </w:p>
    <w:p w14:paraId="4C6C5540" w14:textId="16417C86" w:rsidR="002C148B" w:rsidRPr="00A23DF2" w:rsidRDefault="00A23DF2" w:rsidP="002C148B">
      <w:pPr>
        <w:ind w:left="709" w:right="657"/>
        <w:jc w:val="center"/>
        <w:rPr>
          <w:rFonts w:ascii="Arial" w:hAnsi="Arial" w:cs="Arial"/>
          <w:b/>
          <w:color w:val="007DBA"/>
          <w:sz w:val="28"/>
          <w:szCs w:val="28"/>
          <w:lang w:val="en-US"/>
        </w:rPr>
      </w:pPr>
      <w:r w:rsidRPr="00A23DF2">
        <w:rPr>
          <w:rFonts w:ascii="Arial" w:hAnsi="Arial" w:cs="Arial"/>
          <w:b/>
          <w:color w:val="007DBA"/>
          <w:sz w:val="28"/>
          <w:szCs w:val="28"/>
          <w:lang w:val="en-US"/>
        </w:rPr>
        <w:t>P</w:t>
      </w:r>
      <w:r>
        <w:rPr>
          <w:rFonts w:ascii="Arial" w:hAnsi="Arial" w:cs="Arial"/>
          <w:b/>
          <w:color w:val="007DBA"/>
          <w:sz w:val="28"/>
          <w:szCs w:val="28"/>
          <w:lang w:val="en-US"/>
        </w:rPr>
        <w:t>ress release</w:t>
      </w:r>
    </w:p>
    <w:p w14:paraId="730F44D3" w14:textId="77777777" w:rsidR="002C148B" w:rsidRPr="004B7F04" w:rsidRDefault="002C148B" w:rsidP="002C148B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2BD044EB" w14:textId="77777777" w:rsidR="002C148B" w:rsidRPr="004B7F04" w:rsidRDefault="002C148B" w:rsidP="002C148B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1FDA645F" w14:textId="1F9C0D8C" w:rsidR="00AF2944" w:rsidRPr="00AF2944" w:rsidRDefault="00DB458C" w:rsidP="00AF2944">
      <w:pPr>
        <w:ind w:left="709" w:right="657"/>
        <w:jc w:val="center"/>
        <w:rPr>
          <w:rFonts w:ascii="Arial" w:hAnsi="Arial" w:cs="Arial"/>
          <w:b/>
          <w:bCs/>
          <w:color w:val="007DBA"/>
          <w:szCs w:val="22"/>
          <w:lang w:val="en-US"/>
        </w:rPr>
      </w:pPr>
      <w:r>
        <w:rPr>
          <w:rFonts w:ascii="Arial" w:hAnsi="Arial" w:cs="Arial"/>
          <w:b/>
          <w:bCs/>
          <w:color w:val="007DBA"/>
          <w:szCs w:val="22"/>
          <w:lang w:val="en-US"/>
        </w:rPr>
        <w:t>Slight decrease of d</w:t>
      </w:r>
      <w:r w:rsidR="00AF2944" w:rsidRPr="00AF2944">
        <w:rPr>
          <w:rFonts w:ascii="Arial" w:hAnsi="Arial" w:cs="Arial"/>
          <w:b/>
          <w:bCs/>
          <w:color w:val="007DBA"/>
          <w:szCs w:val="22"/>
          <w:lang w:val="en-US"/>
        </w:rPr>
        <w:t>eliveries of tubes in 202</w:t>
      </w:r>
      <w:r>
        <w:rPr>
          <w:rFonts w:ascii="Arial" w:hAnsi="Arial" w:cs="Arial"/>
          <w:b/>
          <w:bCs/>
          <w:color w:val="007DBA"/>
          <w:szCs w:val="22"/>
          <w:lang w:val="en-US"/>
        </w:rPr>
        <w:t>4</w:t>
      </w:r>
      <w:r w:rsidR="00AF2944" w:rsidRPr="00AF2944">
        <w:rPr>
          <w:rFonts w:ascii="Arial" w:hAnsi="Arial" w:cs="Arial"/>
          <w:b/>
          <w:bCs/>
          <w:color w:val="007DBA"/>
          <w:szCs w:val="22"/>
          <w:lang w:val="en-US"/>
        </w:rPr>
        <w:t xml:space="preserve"> </w:t>
      </w:r>
    </w:p>
    <w:p w14:paraId="184942F1" w14:textId="77777777" w:rsidR="00AF2944" w:rsidRPr="00AF2944" w:rsidRDefault="00AF2944" w:rsidP="00AF2944">
      <w:pPr>
        <w:ind w:left="709" w:right="657"/>
        <w:rPr>
          <w:rFonts w:ascii="Arial" w:hAnsi="Arial" w:cs="Arial"/>
          <w:b/>
          <w:bCs/>
          <w:color w:val="007DBA"/>
          <w:szCs w:val="22"/>
          <w:lang w:val="en-US"/>
        </w:rPr>
      </w:pPr>
    </w:p>
    <w:p w14:paraId="4D99D464" w14:textId="77777777" w:rsidR="00AF2944" w:rsidRPr="00AF2944" w:rsidRDefault="00AF2944" w:rsidP="00AF2944">
      <w:pPr>
        <w:ind w:left="709" w:right="657"/>
        <w:rPr>
          <w:rFonts w:ascii="Arial" w:hAnsi="Arial" w:cs="Arial"/>
          <w:b/>
          <w:bCs/>
          <w:color w:val="007DBA"/>
          <w:sz w:val="22"/>
          <w:szCs w:val="22"/>
          <w:lang w:val="en-US"/>
        </w:rPr>
      </w:pPr>
    </w:p>
    <w:p w14:paraId="2175ED0D" w14:textId="1B2B34BB" w:rsidR="00AF2944" w:rsidRPr="00AF2944" w:rsidRDefault="00AF2944" w:rsidP="00AF2944">
      <w:pPr>
        <w:ind w:left="709" w:right="657"/>
        <w:rPr>
          <w:rFonts w:ascii="Arial" w:hAnsi="Arial" w:cs="Arial"/>
          <w:b/>
          <w:bCs/>
          <w:color w:val="007DBA"/>
          <w:sz w:val="22"/>
          <w:szCs w:val="22"/>
          <w:lang w:val="en-US"/>
        </w:rPr>
      </w:pPr>
      <w:r w:rsidRPr="00AF2944">
        <w:rPr>
          <w:rFonts w:ascii="Arial" w:hAnsi="Arial" w:cs="Arial"/>
          <w:b/>
          <w:bCs/>
          <w:color w:val="007DBA"/>
          <w:sz w:val="22"/>
          <w:szCs w:val="22"/>
          <w:lang w:val="en-US"/>
        </w:rPr>
        <w:t xml:space="preserve">European tube market </w:t>
      </w:r>
      <w:r w:rsidR="00DB458C">
        <w:rPr>
          <w:rFonts w:ascii="Arial" w:hAnsi="Arial" w:cs="Arial"/>
          <w:b/>
          <w:bCs/>
          <w:color w:val="007DBA"/>
          <w:sz w:val="22"/>
          <w:szCs w:val="22"/>
          <w:lang w:val="en-US"/>
        </w:rPr>
        <w:t>takes a breather</w:t>
      </w:r>
      <w:r w:rsidRPr="00AF2944">
        <w:rPr>
          <w:rFonts w:ascii="Arial" w:hAnsi="Arial" w:cs="Arial"/>
          <w:b/>
          <w:bCs/>
          <w:color w:val="007DBA"/>
          <w:sz w:val="22"/>
          <w:szCs w:val="22"/>
          <w:lang w:val="en-US"/>
        </w:rPr>
        <w:t xml:space="preserve"> </w:t>
      </w:r>
    </w:p>
    <w:p w14:paraId="4413D4B4" w14:textId="77777777" w:rsidR="00AF2944" w:rsidRPr="00AF2944" w:rsidRDefault="00AF2944" w:rsidP="00AF2944">
      <w:pPr>
        <w:ind w:left="709" w:right="657"/>
        <w:rPr>
          <w:rFonts w:ascii="Arial" w:hAnsi="Arial" w:cs="Arial"/>
          <w:b/>
          <w:bCs/>
          <w:color w:val="007DBA"/>
          <w:sz w:val="22"/>
          <w:szCs w:val="22"/>
          <w:lang w:val="en-US"/>
        </w:rPr>
      </w:pPr>
    </w:p>
    <w:p w14:paraId="47D3D415" w14:textId="5CDFBF8F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  <w:r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Deliveries by tube manufacturers organised in the european tube manufacturers association (etma) </w:t>
      </w:r>
      <w:r w:rsidR="006D0448">
        <w:rPr>
          <w:rFonts w:ascii="Arial" w:hAnsi="Arial" w:cs="Arial"/>
          <w:color w:val="007DBA"/>
          <w:sz w:val="22"/>
          <w:szCs w:val="22"/>
          <w:lang w:val="en-US"/>
        </w:rPr>
        <w:t>went down by 1.3 per cent to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 a total volume of </w:t>
      </w:r>
      <w:r w:rsidR="008B6518">
        <w:rPr>
          <w:rFonts w:ascii="Arial" w:hAnsi="Arial" w:cs="Arial"/>
          <w:color w:val="007DBA"/>
          <w:sz w:val="22"/>
          <w:szCs w:val="22"/>
          <w:lang w:val="en-US"/>
        </w:rPr>
        <w:t xml:space="preserve">roughly 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>11.</w:t>
      </w:r>
      <w:r w:rsidR="006D0448">
        <w:rPr>
          <w:rFonts w:ascii="Arial" w:hAnsi="Arial" w:cs="Arial"/>
          <w:color w:val="007DBA"/>
          <w:sz w:val="22"/>
          <w:szCs w:val="22"/>
          <w:lang w:val="en-US"/>
        </w:rPr>
        <w:t>5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 billion units</w:t>
      </w:r>
      <w:r w:rsidR="006D0448">
        <w:rPr>
          <w:rFonts w:ascii="Arial" w:hAnsi="Arial" w:cs="Arial"/>
          <w:color w:val="007DBA"/>
          <w:sz w:val="22"/>
          <w:szCs w:val="22"/>
          <w:lang w:val="en-US"/>
        </w:rPr>
        <w:t xml:space="preserve"> in 2024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>.</w:t>
      </w:r>
    </w:p>
    <w:p w14:paraId="247C098A" w14:textId="77777777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4586B9CA" w14:textId="0478F091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  <w:r w:rsidRPr="00AF2944">
        <w:rPr>
          <w:rFonts w:ascii="Arial" w:hAnsi="Arial" w:cs="Arial"/>
          <w:color w:val="007DBA"/>
          <w:sz w:val="22"/>
          <w:szCs w:val="22"/>
          <w:lang w:val="en-US"/>
        </w:rPr>
        <w:t>The most important end user markets developed differently. While deliveries to the dental care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>,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 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 xml:space="preserve">food and household 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sector increased by </w:t>
      </w:r>
      <w:r w:rsidR="006D0448">
        <w:rPr>
          <w:rFonts w:ascii="Arial" w:hAnsi="Arial" w:cs="Arial"/>
          <w:color w:val="007DBA"/>
          <w:sz w:val="22"/>
          <w:szCs w:val="22"/>
          <w:lang w:val="en-US"/>
        </w:rPr>
        <w:t>about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 </w:t>
      </w:r>
      <w:r w:rsidR="006D0448">
        <w:rPr>
          <w:rFonts w:ascii="Arial" w:hAnsi="Arial" w:cs="Arial"/>
          <w:color w:val="007DBA"/>
          <w:sz w:val="22"/>
          <w:szCs w:val="22"/>
          <w:lang w:val="en-US"/>
        </w:rPr>
        <w:t xml:space="preserve">9 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>per cent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>, 3 per cent and 10 per cent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, demand from the 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 xml:space="preserve">volume-wise </w:t>
      </w:r>
      <w:r w:rsidR="008221A2">
        <w:rPr>
          <w:rFonts w:ascii="Arial" w:hAnsi="Arial" w:cs="Arial"/>
          <w:color w:val="007DBA"/>
          <w:sz w:val="22"/>
          <w:szCs w:val="22"/>
          <w:lang w:val="en-US"/>
        </w:rPr>
        <w:t>dominant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 xml:space="preserve"> 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>pharmaceutical and cosmetics markets both fell by around 2 per cent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 xml:space="preserve"> and 8 per cent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>.</w:t>
      </w:r>
    </w:p>
    <w:p w14:paraId="5C925F3C" w14:textId="77777777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0CA88279" w14:textId="422443AA" w:rsidR="00AD1106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  <w:r w:rsidRPr="00AF2944">
        <w:rPr>
          <w:rFonts w:ascii="Arial" w:hAnsi="Arial" w:cs="Arial"/>
          <w:color w:val="007DBA"/>
          <w:sz w:val="22"/>
          <w:szCs w:val="22"/>
          <w:lang w:val="en-US"/>
        </w:rPr>
        <w:t>"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>In 2024 c</w:t>
      </w:r>
      <w:r w:rsidR="00D9304D" w:rsidRPr="00D9304D">
        <w:rPr>
          <w:rFonts w:ascii="Arial" w:hAnsi="Arial" w:cs="Arial"/>
          <w:color w:val="007DBA"/>
          <w:sz w:val="22"/>
          <w:szCs w:val="22"/>
          <w:lang w:val="en-US"/>
        </w:rPr>
        <w:t xml:space="preserve">onsumer uncertainty caused by persistent inflation and the ongoing wars in Ukraine and Gaza 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>led</w:t>
      </w:r>
      <w:r w:rsidR="00D9304D" w:rsidRPr="00D9304D">
        <w:rPr>
          <w:rFonts w:ascii="Arial" w:hAnsi="Arial" w:cs="Arial"/>
          <w:color w:val="007DBA"/>
          <w:sz w:val="22"/>
          <w:szCs w:val="22"/>
          <w:lang w:val="en-US"/>
        </w:rPr>
        <w:t xml:space="preserve"> to 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 xml:space="preserve">negative sentiments and an </w:t>
      </w:r>
      <w:r w:rsidR="00D9304D" w:rsidRPr="00D9304D">
        <w:rPr>
          <w:rFonts w:ascii="Arial" w:hAnsi="Arial" w:cs="Arial"/>
          <w:color w:val="007DBA"/>
          <w:sz w:val="22"/>
          <w:szCs w:val="22"/>
          <w:lang w:val="en-US"/>
        </w:rPr>
        <w:t xml:space="preserve">increased savings behaviour among consumers. This </w:t>
      </w:r>
      <w:r w:rsidR="00CB5ECE">
        <w:rPr>
          <w:rFonts w:ascii="Arial" w:hAnsi="Arial" w:cs="Arial"/>
          <w:color w:val="007DBA"/>
          <w:sz w:val="22"/>
          <w:szCs w:val="22"/>
          <w:lang w:val="en-US"/>
        </w:rPr>
        <w:t>also</w:t>
      </w:r>
      <w:r w:rsidR="00D9304D" w:rsidRPr="00D9304D">
        <w:rPr>
          <w:rFonts w:ascii="Arial" w:hAnsi="Arial" w:cs="Arial"/>
          <w:color w:val="007DBA"/>
          <w:sz w:val="22"/>
          <w:szCs w:val="22"/>
          <w:lang w:val="en-US"/>
        </w:rPr>
        <w:t xml:space="preserve"> had a noticeable impact on demand </w:t>
      </w:r>
      <w:r w:rsidR="00CB5ECE">
        <w:rPr>
          <w:rFonts w:ascii="Arial" w:hAnsi="Arial" w:cs="Arial"/>
          <w:color w:val="007DBA"/>
          <w:sz w:val="22"/>
          <w:szCs w:val="22"/>
          <w:lang w:val="en-US"/>
        </w:rPr>
        <w:t>for cosmetics which is the most important end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 xml:space="preserve"> </w:t>
      </w:r>
      <w:r w:rsidR="00CB5ECE">
        <w:rPr>
          <w:rFonts w:ascii="Arial" w:hAnsi="Arial" w:cs="Arial"/>
          <w:color w:val="007DBA"/>
          <w:sz w:val="22"/>
          <w:szCs w:val="22"/>
          <w:lang w:val="en-US"/>
        </w:rPr>
        <w:t>use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>r</w:t>
      </w:r>
      <w:r w:rsidR="00CB5ECE">
        <w:rPr>
          <w:rFonts w:ascii="Arial" w:hAnsi="Arial" w:cs="Arial"/>
          <w:color w:val="007DBA"/>
          <w:sz w:val="22"/>
          <w:szCs w:val="22"/>
          <w:lang w:val="en-US"/>
        </w:rPr>
        <w:t xml:space="preserve"> market for the flexible tubes industry. </w:t>
      </w:r>
      <w:r w:rsidR="00EF3B0A">
        <w:rPr>
          <w:rFonts w:ascii="Arial" w:hAnsi="Arial" w:cs="Arial"/>
          <w:color w:val="007DBA"/>
          <w:sz w:val="22"/>
          <w:szCs w:val="22"/>
          <w:lang w:val="en-US"/>
        </w:rPr>
        <w:t xml:space="preserve">Moreover, there was a 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 xml:space="preserve">certain </w:t>
      </w:r>
      <w:r w:rsidR="00EF3B0A">
        <w:rPr>
          <w:rFonts w:ascii="Arial" w:hAnsi="Arial" w:cs="Arial"/>
          <w:color w:val="007DBA"/>
          <w:sz w:val="22"/>
          <w:szCs w:val="22"/>
          <w:lang w:val="en-US"/>
        </w:rPr>
        <w:t>shift of demand to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</w:t>
      </w:r>
      <w:r w:rsidR="00EF3B0A">
        <w:rPr>
          <w:rFonts w:ascii="Arial" w:hAnsi="Arial" w:cs="Arial"/>
          <w:color w:val="007DBA"/>
          <w:sz w:val="22"/>
          <w:szCs w:val="22"/>
          <w:lang w:val="en-US"/>
        </w:rPr>
        <w:t xml:space="preserve">the 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>private label sector</w:t>
      </w:r>
      <w:r w:rsidR="00EF3B0A">
        <w:rPr>
          <w:rFonts w:ascii="Arial" w:hAnsi="Arial" w:cs="Arial"/>
          <w:color w:val="007DBA"/>
          <w:sz w:val="22"/>
          <w:szCs w:val="22"/>
          <w:lang w:val="en-US"/>
        </w:rPr>
        <w:t xml:space="preserve"> 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due to 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>consumers’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shrinking buying power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," says etma President </w:t>
      </w:r>
      <w:r w:rsidR="00D9304D">
        <w:rPr>
          <w:rFonts w:ascii="Arial" w:hAnsi="Arial" w:cs="Arial"/>
          <w:color w:val="007DBA"/>
          <w:sz w:val="22"/>
          <w:szCs w:val="22"/>
          <w:lang w:val="en-US"/>
        </w:rPr>
        <w:t>Zoran Joksic</w:t>
      </w:r>
      <w:r w:rsidRPr="00AF2944">
        <w:rPr>
          <w:rFonts w:ascii="Arial" w:hAnsi="Arial" w:cs="Arial"/>
          <w:color w:val="007DBA"/>
          <w:sz w:val="22"/>
          <w:szCs w:val="22"/>
          <w:lang w:val="en-US"/>
        </w:rPr>
        <w:t>.</w:t>
      </w:r>
    </w:p>
    <w:p w14:paraId="19B86663" w14:textId="77777777" w:rsid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0D8FEAAD" w14:textId="3F2C48E1" w:rsidR="00AF2944" w:rsidRPr="00AF2944" w:rsidRDefault="00D6059F" w:rsidP="00AF2944">
      <w:pPr>
        <w:ind w:left="709" w:right="657"/>
        <w:rPr>
          <w:rFonts w:ascii="Arial" w:hAnsi="Arial" w:cs="Arial"/>
          <w:b/>
          <w:bCs/>
          <w:color w:val="007DBA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7DBA"/>
          <w:sz w:val="22"/>
          <w:szCs w:val="22"/>
          <w:lang w:val="en-US"/>
        </w:rPr>
        <w:t>Trend towards less complex packaging structures</w:t>
      </w:r>
    </w:p>
    <w:p w14:paraId="652A9F79" w14:textId="77777777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2F34E0BD" w14:textId="0444B82A" w:rsidR="00AF2944" w:rsidRPr="00AF2944" w:rsidRDefault="00D6059F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  <w:r>
        <w:rPr>
          <w:rFonts w:ascii="Arial" w:hAnsi="Arial" w:cs="Arial"/>
          <w:color w:val="007DBA"/>
          <w:sz w:val="22"/>
          <w:szCs w:val="22"/>
          <w:lang w:val="en-US"/>
        </w:rPr>
        <w:t xml:space="preserve">The provisions of the recently published EU Packaging and Packaging Waste Regulation 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(PPWR) </w:t>
      </w:r>
      <w:r>
        <w:rPr>
          <w:rFonts w:ascii="Arial" w:hAnsi="Arial" w:cs="Arial"/>
          <w:color w:val="007DBA"/>
          <w:sz w:val="22"/>
          <w:szCs w:val="22"/>
          <w:lang w:val="en-US"/>
        </w:rPr>
        <w:t>are clearly aiming at increasing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 the recyclability 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of packaging 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and 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improving 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design for recycling. 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Especially the 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 xml:space="preserve">ambitious </w:t>
      </w:r>
      <w:r>
        <w:rPr>
          <w:rFonts w:ascii="Arial" w:hAnsi="Arial" w:cs="Arial"/>
          <w:color w:val="007DBA"/>
          <w:sz w:val="22"/>
          <w:szCs w:val="22"/>
          <w:lang w:val="en-US"/>
        </w:rPr>
        <w:t>recyclability performance grades will most probably trigger a push to less complex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>, mono-material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 packaging structures. 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>The packaging industry must rise to this challenge and offer innovative packaging solutions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to achieve the best possible recyclability performance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>.</w:t>
      </w:r>
    </w:p>
    <w:p w14:paraId="1A9E8F33" w14:textId="77777777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4FE85784" w14:textId="108B8417" w:rsidR="00AF2944" w:rsidRPr="00AF2944" w:rsidRDefault="00EF3B0A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  <w:r>
        <w:rPr>
          <w:rFonts w:ascii="Arial" w:hAnsi="Arial" w:cs="Arial"/>
          <w:color w:val="007DBA"/>
          <w:sz w:val="22"/>
          <w:szCs w:val="22"/>
          <w:lang w:val="en-US"/>
        </w:rPr>
        <w:t>The PPWR also stipulates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 xml:space="preserve"> ambitious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 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 xml:space="preserve">requirements for 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 xml:space="preserve">minimum recycled content 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>in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 xml:space="preserve"> plastic 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>packaging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 xml:space="preserve">. 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>“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>This will be a big challenge for the plastic packaging industry.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>T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he competition for high quality post-consumer recycling material will 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>become even fiercer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 xml:space="preserve">. In this context, 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 xml:space="preserve">further 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 xml:space="preserve">investments in the infrastructure 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 xml:space="preserve">for material and chemical recycling of plastic packaging 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 xml:space="preserve">and 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 xml:space="preserve">bigger efforts of </w:t>
      </w:r>
      <w:r w:rsidR="00B672F8">
        <w:rPr>
          <w:rFonts w:ascii="Arial" w:hAnsi="Arial" w:cs="Arial"/>
          <w:color w:val="007DBA"/>
          <w:sz w:val="22"/>
          <w:szCs w:val="22"/>
          <w:lang w:val="en-US"/>
        </w:rPr>
        <w:t xml:space="preserve">EFSA 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 xml:space="preserve">to 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>authoriz</w:t>
      </w:r>
      <w:r w:rsidR="00A12784">
        <w:rPr>
          <w:rFonts w:ascii="Arial" w:hAnsi="Arial" w:cs="Arial"/>
          <w:color w:val="007DBA"/>
          <w:sz w:val="22"/>
          <w:szCs w:val="22"/>
          <w:lang w:val="en-US"/>
        </w:rPr>
        <w:t>e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 xml:space="preserve"> recycling processes </w:t>
      </w:r>
      <w:r w:rsidR="00B672F8">
        <w:rPr>
          <w:rFonts w:ascii="Arial" w:hAnsi="Arial" w:cs="Arial"/>
          <w:color w:val="007DBA"/>
          <w:sz w:val="22"/>
          <w:szCs w:val="22"/>
          <w:lang w:val="en-US"/>
        </w:rPr>
        <w:t xml:space="preserve">for polyolefins </w:t>
      </w:r>
      <w:r w:rsidR="00B60E80">
        <w:rPr>
          <w:rFonts w:ascii="Arial" w:hAnsi="Arial" w:cs="Arial"/>
          <w:color w:val="007DBA"/>
          <w:sz w:val="22"/>
          <w:szCs w:val="22"/>
          <w:lang w:val="en-US"/>
        </w:rPr>
        <w:t>for food contact materials are paramount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," </w:t>
      </w:r>
      <w:r w:rsidR="00F628AB">
        <w:rPr>
          <w:rFonts w:ascii="Arial" w:hAnsi="Arial" w:cs="Arial"/>
          <w:color w:val="007DBA"/>
          <w:sz w:val="22"/>
          <w:szCs w:val="22"/>
          <w:lang w:val="en-US"/>
        </w:rPr>
        <w:t>say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s </w:t>
      </w:r>
      <w:r w:rsidR="00F628AB">
        <w:rPr>
          <w:rFonts w:ascii="Arial" w:hAnsi="Arial" w:cs="Arial"/>
          <w:color w:val="007DBA"/>
          <w:sz w:val="22"/>
          <w:szCs w:val="22"/>
          <w:lang w:val="en-US"/>
        </w:rPr>
        <w:t>etma Secretary General Gregor Spengler</w:t>
      </w:r>
      <w:r w:rsidR="00D6059F">
        <w:rPr>
          <w:rFonts w:ascii="Arial" w:hAnsi="Arial" w:cs="Arial"/>
          <w:color w:val="007DBA"/>
          <w:sz w:val="22"/>
          <w:szCs w:val="22"/>
          <w:lang w:val="en-US"/>
        </w:rPr>
        <w:t>.</w:t>
      </w:r>
    </w:p>
    <w:p w14:paraId="1F724171" w14:textId="77777777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0E8ECB9B" w14:textId="3B23A1E6" w:rsidR="00AF2944" w:rsidRPr="00AF2944" w:rsidRDefault="00CB5ECE" w:rsidP="00AF2944">
      <w:pPr>
        <w:ind w:left="709" w:right="657"/>
        <w:rPr>
          <w:rFonts w:ascii="Arial" w:hAnsi="Arial" w:cs="Arial"/>
          <w:b/>
          <w:bCs/>
          <w:color w:val="007DBA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7DBA"/>
          <w:sz w:val="22"/>
          <w:szCs w:val="22"/>
          <w:lang w:val="en-US"/>
        </w:rPr>
        <w:t>M</w:t>
      </w:r>
      <w:r w:rsidR="00D6059F">
        <w:rPr>
          <w:rFonts w:ascii="Arial" w:hAnsi="Arial" w:cs="Arial"/>
          <w:b/>
          <w:bCs/>
          <w:color w:val="007DBA"/>
          <w:sz w:val="22"/>
          <w:szCs w:val="22"/>
          <w:lang w:val="en-US"/>
        </w:rPr>
        <w:t>oderate</w:t>
      </w:r>
      <w:r w:rsidR="00AF2944" w:rsidRPr="00AF2944">
        <w:rPr>
          <w:rFonts w:ascii="Arial" w:hAnsi="Arial" w:cs="Arial"/>
          <w:b/>
          <w:bCs/>
          <w:color w:val="007DBA"/>
          <w:sz w:val="22"/>
          <w:szCs w:val="22"/>
          <w:lang w:val="en-US"/>
        </w:rPr>
        <w:t xml:space="preserve"> outlook for the first half of 202</w:t>
      </w:r>
      <w:r>
        <w:rPr>
          <w:rFonts w:ascii="Arial" w:hAnsi="Arial" w:cs="Arial"/>
          <w:b/>
          <w:bCs/>
          <w:color w:val="007DBA"/>
          <w:sz w:val="22"/>
          <w:szCs w:val="22"/>
          <w:lang w:val="en-US"/>
        </w:rPr>
        <w:t>5</w:t>
      </w:r>
    </w:p>
    <w:p w14:paraId="1725B448" w14:textId="77777777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1C81DFC3" w14:textId="5C713B2D" w:rsidR="00AF2944" w:rsidRPr="00AF2944" w:rsidRDefault="00D6059F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  <w:r>
        <w:rPr>
          <w:rFonts w:ascii="Arial" w:hAnsi="Arial" w:cs="Arial"/>
          <w:color w:val="007DBA"/>
          <w:sz w:val="22"/>
          <w:szCs w:val="22"/>
          <w:lang w:val="en-US"/>
        </w:rPr>
        <w:t>Due to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 the 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ongoing 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difficult political and economic conditions, the European tube industry 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expects an at best stable demand in 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>the first half of 202</w:t>
      </w:r>
      <w:r w:rsidR="00CB5ECE">
        <w:rPr>
          <w:rFonts w:ascii="Arial" w:hAnsi="Arial" w:cs="Arial"/>
          <w:color w:val="007DBA"/>
          <w:sz w:val="22"/>
          <w:szCs w:val="22"/>
          <w:lang w:val="en-US"/>
        </w:rPr>
        <w:t>5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. </w:t>
      </w:r>
    </w:p>
    <w:p w14:paraId="3D71F8C2" w14:textId="77777777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33F988E1" w14:textId="4D58BDD3" w:rsidR="00B672F8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  <w:r w:rsidRPr="00AF2944">
        <w:rPr>
          <w:rFonts w:ascii="Arial" w:hAnsi="Arial" w:cs="Arial"/>
          <w:color w:val="007DBA"/>
          <w:sz w:val="22"/>
          <w:szCs w:val="22"/>
          <w:lang w:val="en-US"/>
        </w:rPr>
        <w:t>"</w:t>
      </w:r>
      <w:r w:rsidR="00B672F8">
        <w:rPr>
          <w:rFonts w:ascii="Arial" w:hAnsi="Arial" w:cs="Arial"/>
          <w:color w:val="007DBA"/>
          <w:sz w:val="22"/>
          <w:szCs w:val="22"/>
          <w:lang w:val="en-US"/>
        </w:rPr>
        <w:t>One positive aspect is that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the availability of labour has slightly improved in those countries where other relevant industries are suffering and laying off workers. </w:t>
      </w:r>
      <w:r w:rsidR="00B672F8">
        <w:rPr>
          <w:rFonts w:ascii="Arial" w:hAnsi="Arial" w:cs="Arial"/>
          <w:color w:val="007DBA"/>
          <w:sz w:val="22"/>
          <w:szCs w:val="22"/>
          <w:lang w:val="en-US"/>
        </w:rPr>
        <w:t xml:space="preserve">The packaging industry which has proved to be very resilient to cyclical changes in the economy, has become a 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>kind of “</w:t>
      </w:r>
      <w:r w:rsidR="00B672F8">
        <w:rPr>
          <w:rFonts w:ascii="Arial" w:hAnsi="Arial" w:cs="Arial"/>
          <w:color w:val="007DBA"/>
          <w:sz w:val="22"/>
          <w:szCs w:val="22"/>
          <w:lang w:val="en-US"/>
        </w:rPr>
        <w:t>safe haven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>”</w:t>
      </w:r>
      <w:r w:rsidR="00B672F8">
        <w:rPr>
          <w:rFonts w:ascii="Arial" w:hAnsi="Arial" w:cs="Arial"/>
          <w:color w:val="007DBA"/>
          <w:sz w:val="22"/>
          <w:szCs w:val="22"/>
          <w:lang w:val="en-US"/>
        </w:rPr>
        <w:t xml:space="preserve"> for employees. </w:t>
      </w:r>
    </w:p>
    <w:p w14:paraId="6149E995" w14:textId="77777777" w:rsidR="00B672F8" w:rsidRDefault="00B672F8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5ACBE34E" w14:textId="77777777" w:rsidR="00B672F8" w:rsidRDefault="00B672F8">
      <w:pPr>
        <w:spacing w:after="160" w:line="259" w:lineRule="auto"/>
        <w:rPr>
          <w:rFonts w:ascii="Arial" w:hAnsi="Arial" w:cs="Arial"/>
          <w:color w:val="007DBA"/>
          <w:sz w:val="22"/>
          <w:szCs w:val="22"/>
          <w:lang w:val="en-US"/>
        </w:rPr>
      </w:pPr>
      <w:r>
        <w:rPr>
          <w:rFonts w:ascii="Arial" w:hAnsi="Arial" w:cs="Arial"/>
          <w:color w:val="007DBA"/>
          <w:sz w:val="22"/>
          <w:szCs w:val="22"/>
          <w:lang w:val="en-US"/>
        </w:rPr>
        <w:br w:type="page"/>
      </w:r>
    </w:p>
    <w:p w14:paraId="5860F7CD" w14:textId="6637A8BE" w:rsidR="00AF2944" w:rsidRPr="00AF2944" w:rsidRDefault="00B672F8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  <w:r>
        <w:rPr>
          <w:rFonts w:ascii="Arial" w:hAnsi="Arial" w:cs="Arial"/>
          <w:color w:val="007DBA"/>
          <w:sz w:val="22"/>
          <w:szCs w:val="22"/>
          <w:lang w:val="en-US"/>
        </w:rPr>
        <w:lastRenderedPageBreak/>
        <w:t>This is good news because i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n the medium term, </w:t>
      </w:r>
      <w:r>
        <w:rPr>
          <w:rFonts w:ascii="Arial" w:hAnsi="Arial" w:cs="Arial"/>
          <w:color w:val="007DBA"/>
          <w:sz w:val="22"/>
          <w:szCs w:val="22"/>
          <w:lang w:val="en-US"/>
        </w:rPr>
        <w:t>it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will be </w:t>
      </w:r>
      <w:r>
        <w:rPr>
          <w:rFonts w:ascii="Arial" w:hAnsi="Arial" w:cs="Arial"/>
          <w:color w:val="007DBA"/>
          <w:sz w:val="22"/>
          <w:szCs w:val="22"/>
          <w:lang w:val="en-US"/>
        </w:rPr>
        <w:t>one of the most important strategic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challenge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>s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for 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>tube producers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 xml:space="preserve"> to </w:t>
      </w:r>
      <w:r w:rsidR="00EF3B0A">
        <w:rPr>
          <w:rFonts w:ascii="Arial" w:hAnsi="Arial" w:cs="Arial"/>
          <w:color w:val="007DBA"/>
          <w:sz w:val="22"/>
          <w:szCs w:val="22"/>
          <w:lang w:val="en-US"/>
        </w:rPr>
        <w:t>make sure that t</w:t>
      </w:r>
      <w:r w:rsidR="00411F30">
        <w:rPr>
          <w:rFonts w:ascii="Arial" w:hAnsi="Arial" w:cs="Arial"/>
          <w:color w:val="007DBA"/>
          <w:sz w:val="22"/>
          <w:szCs w:val="22"/>
          <w:lang w:val="en-US"/>
        </w:rPr>
        <w:t>he know-how of the boomer generation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 which is gradually </w:t>
      </w:r>
      <w:r w:rsidR="00F93A32">
        <w:rPr>
          <w:rFonts w:ascii="Arial" w:hAnsi="Arial" w:cs="Arial"/>
          <w:color w:val="007DBA"/>
          <w:sz w:val="22"/>
          <w:szCs w:val="22"/>
          <w:lang w:val="en-US"/>
        </w:rPr>
        <w:t>leaving the companies</w:t>
      </w:r>
      <w:r w:rsidR="00EF3B0A">
        <w:rPr>
          <w:rFonts w:ascii="Arial" w:hAnsi="Arial" w:cs="Arial"/>
          <w:color w:val="007DBA"/>
          <w:sz w:val="22"/>
          <w:szCs w:val="22"/>
          <w:lang w:val="en-US"/>
        </w:rPr>
        <w:t xml:space="preserve"> is </w:t>
      </w:r>
      <w:r>
        <w:rPr>
          <w:rFonts w:ascii="Arial" w:hAnsi="Arial" w:cs="Arial"/>
          <w:color w:val="007DBA"/>
          <w:sz w:val="22"/>
          <w:szCs w:val="22"/>
          <w:lang w:val="en-US"/>
        </w:rPr>
        <w:t xml:space="preserve">properly </w:t>
      </w:r>
      <w:r w:rsidR="00EF3B0A">
        <w:rPr>
          <w:rFonts w:ascii="Arial" w:hAnsi="Arial" w:cs="Arial"/>
          <w:color w:val="007DBA"/>
          <w:sz w:val="22"/>
          <w:szCs w:val="22"/>
          <w:lang w:val="en-US"/>
        </w:rPr>
        <w:t>transferred to the next generation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>," summari</w:t>
      </w:r>
      <w:r w:rsidR="00432B1D">
        <w:rPr>
          <w:rFonts w:ascii="Arial" w:hAnsi="Arial" w:cs="Arial"/>
          <w:color w:val="007DBA"/>
          <w:sz w:val="22"/>
          <w:szCs w:val="22"/>
          <w:lang w:val="en-US"/>
        </w:rPr>
        <w:t>z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 xml:space="preserve">es </w:t>
      </w:r>
      <w:r w:rsidR="00F628AB">
        <w:rPr>
          <w:rFonts w:ascii="Arial" w:hAnsi="Arial" w:cs="Arial"/>
          <w:color w:val="007DBA"/>
          <w:sz w:val="22"/>
          <w:szCs w:val="22"/>
          <w:lang w:val="en-US"/>
        </w:rPr>
        <w:t xml:space="preserve">Zoran </w:t>
      </w:r>
      <w:r w:rsidR="00CB5ECE">
        <w:rPr>
          <w:rFonts w:ascii="Arial" w:hAnsi="Arial" w:cs="Arial"/>
          <w:color w:val="007DBA"/>
          <w:sz w:val="22"/>
          <w:szCs w:val="22"/>
          <w:lang w:val="en-US"/>
        </w:rPr>
        <w:t>Joksic</w:t>
      </w:r>
      <w:r w:rsidR="00AF2944" w:rsidRPr="00AF2944">
        <w:rPr>
          <w:rFonts w:ascii="Arial" w:hAnsi="Arial" w:cs="Arial"/>
          <w:color w:val="007DBA"/>
          <w:sz w:val="22"/>
          <w:szCs w:val="22"/>
          <w:lang w:val="en-US"/>
        </w:rPr>
        <w:t>.</w:t>
      </w:r>
    </w:p>
    <w:p w14:paraId="1B0F5EB3" w14:textId="77777777" w:rsid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014732F1" w14:textId="77777777" w:rsidR="00BB0F48" w:rsidRPr="00AF2944" w:rsidRDefault="00BB0F48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650826E0" w14:textId="77777777" w:rsidR="00AF2944" w:rsidRPr="00AF2944" w:rsidRDefault="00AF2944" w:rsidP="00AF2944">
      <w:pPr>
        <w:ind w:left="709" w:right="657"/>
        <w:rPr>
          <w:rFonts w:ascii="Arial" w:hAnsi="Arial" w:cs="Arial"/>
          <w:color w:val="007DBA"/>
          <w:sz w:val="22"/>
          <w:szCs w:val="22"/>
          <w:lang w:val="en-US"/>
        </w:rPr>
      </w:pPr>
    </w:p>
    <w:p w14:paraId="4250D0D7" w14:textId="37042FC4" w:rsidR="002C148B" w:rsidRPr="00A23DF2" w:rsidRDefault="002C148B" w:rsidP="002C148B">
      <w:pPr>
        <w:ind w:left="709" w:right="657"/>
        <w:rPr>
          <w:rFonts w:ascii="Arial" w:hAnsi="Arial" w:cs="Arial"/>
          <w:color w:val="007DBA"/>
          <w:sz w:val="22"/>
          <w:lang w:val="en-US"/>
        </w:rPr>
      </w:pPr>
      <w:r w:rsidRPr="00A23DF2">
        <w:rPr>
          <w:rFonts w:ascii="Arial" w:hAnsi="Arial" w:cs="Arial"/>
          <w:color w:val="007DBA"/>
          <w:sz w:val="22"/>
          <w:lang w:val="en-US"/>
        </w:rPr>
        <w:t xml:space="preserve">Düsseldorf, </w:t>
      </w:r>
      <w:r w:rsidR="00CB5ECE">
        <w:rPr>
          <w:rFonts w:ascii="Arial" w:hAnsi="Arial" w:cs="Arial"/>
          <w:color w:val="007DBA"/>
          <w:sz w:val="22"/>
          <w:lang w:val="en-US"/>
        </w:rPr>
        <w:t>2</w:t>
      </w:r>
      <w:r w:rsidR="000514B4">
        <w:rPr>
          <w:rFonts w:ascii="Arial" w:hAnsi="Arial" w:cs="Arial"/>
          <w:color w:val="007DBA"/>
          <w:sz w:val="22"/>
          <w:lang w:val="en-US"/>
        </w:rPr>
        <w:t>6</w:t>
      </w:r>
      <w:r w:rsidR="00CB5ECE">
        <w:rPr>
          <w:rFonts w:ascii="Arial" w:hAnsi="Arial" w:cs="Arial"/>
          <w:color w:val="007DBA"/>
          <w:sz w:val="22"/>
          <w:lang w:val="en-US"/>
        </w:rPr>
        <w:t xml:space="preserve"> February</w:t>
      </w:r>
      <w:r w:rsidR="00A82841">
        <w:rPr>
          <w:rFonts w:ascii="Arial" w:hAnsi="Arial" w:cs="Arial"/>
          <w:color w:val="007DBA"/>
          <w:sz w:val="22"/>
          <w:lang w:val="en-US"/>
        </w:rPr>
        <w:t xml:space="preserve"> 202</w:t>
      </w:r>
      <w:r w:rsidR="00CB5ECE">
        <w:rPr>
          <w:rFonts w:ascii="Arial" w:hAnsi="Arial" w:cs="Arial"/>
          <w:color w:val="007DBA"/>
          <w:sz w:val="22"/>
          <w:lang w:val="en-US"/>
        </w:rPr>
        <w:t>5</w:t>
      </w:r>
    </w:p>
    <w:p w14:paraId="6D2321A0" w14:textId="77777777" w:rsidR="00AD1106" w:rsidRPr="00A23DF2" w:rsidRDefault="00AD1106" w:rsidP="002C148B">
      <w:pPr>
        <w:ind w:left="709" w:right="657"/>
        <w:rPr>
          <w:rFonts w:ascii="Arial" w:hAnsi="Arial" w:cs="Arial"/>
          <w:color w:val="007DBA"/>
          <w:sz w:val="22"/>
          <w:lang w:val="en-US"/>
        </w:rPr>
      </w:pPr>
    </w:p>
    <w:p w14:paraId="152AFD53" w14:textId="35EEC480" w:rsidR="002C148B" w:rsidRPr="00A23DF2" w:rsidRDefault="00FE2096" w:rsidP="002C148B">
      <w:pPr>
        <w:ind w:left="709" w:right="657"/>
        <w:rPr>
          <w:rFonts w:ascii="Arial" w:hAnsi="Arial" w:cs="Arial"/>
          <w:color w:val="007DBA"/>
          <w:sz w:val="22"/>
          <w:lang w:val="en-US"/>
        </w:rPr>
      </w:pPr>
      <w:r w:rsidRPr="00A23DF2">
        <w:rPr>
          <w:rFonts w:ascii="Arial" w:hAnsi="Arial" w:cs="Arial"/>
          <w:color w:val="007DBA"/>
          <w:sz w:val="22"/>
          <w:lang w:val="en-US"/>
        </w:rPr>
        <w:t>Contac</w:t>
      </w:r>
      <w:r w:rsidR="002C148B" w:rsidRPr="00A23DF2">
        <w:rPr>
          <w:rFonts w:ascii="Arial" w:hAnsi="Arial" w:cs="Arial"/>
          <w:color w:val="007DBA"/>
          <w:sz w:val="22"/>
          <w:lang w:val="en-US"/>
        </w:rPr>
        <w:t>t:</w:t>
      </w:r>
    </w:p>
    <w:p w14:paraId="2D4508F5" w14:textId="77777777" w:rsidR="002C148B" w:rsidRPr="00A23DF2" w:rsidRDefault="002C148B" w:rsidP="002C148B">
      <w:pPr>
        <w:ind w:left="709" w:right="657"/>
        <w:rPr>
          <w:rFonts w:ascii="Arial" w:hAnsi="Arial" w:cs="Arial"/>
          <w:color w:val="007DBA"/>
          <w:sz w:val="22"/>
          <w:lang w:val="en-US"/>
        </w:rPr>
      </w:pPr>
      <w:r w:rsidRPr="00A23DF2">
        <w:rPr>
          <w:rFonts w:ascii="Arial" w:hAnsi="Arial" w:cs="Arial"/>
          <w:color w:val="007DBA"/>
          <w:sz w:val="22"/>
          <w:lang w:val="en-US"/>
        </w:rPr>
        <w:t>Gregor Spengler</w:t>
      </w:r>
    </w:p>
    <w:p w14:paraId="4C75747F" w14:textId="161ECA3C" w:rsidR="002C148B" w:rsidRPr="00EB1513" w:rsidRDefault="00AF2944" w:rsidP="002C148B">
      <w:pPr>
        <w:ind w:left="709" w:right="657"/>
        <w:rPr>
          <w:rFonts w:ascii="Arial" w:hAnsi="Arial" w:cs="Arial"/>
          <w:color w:val="007DBA"/>
          <w:sz w:val="22"/>
          <w:lang w:val="en-US"/>
        </w:rPr>
      </w:pPr>
      <w:r>
        <w:rPr>
          <w:rFonts w:ascii="Arial" w:hAnsi="Arial" w:cs="Arial"/>
          <w:color w:val="007DBA"/>
          <w:sz w:val="22"/>
          <w:lang w:val="en-US"/>
        </w:rPr>
        <w:t>Manager</w:t>
      </w:r>
      <w:r w:rsidR="00EB1513" w:rsidRPr="00EB1513">
        <w:rPr>
          <w:rFonts w:ascii="Arial" w:hAnsi="Arial" w:cs="Arial"/>
          <w:color w:val="007DBA"/>
          <w:sz w:val="22"/>
          <w:lang w:val="en-US"/>
        </w:rPr>
        <w:t xml:space="preserve"> Packaging</w:t>
      </w:r>
      <w:r w:rsidR="00EB1513">
        <w:rPr>
          <w:rFonts w:ascii="Arial" w:hAnsi="Arial" w:cs="Arial"/>
          <w:color w:val="007DBA"/>
          <w:sz w:val="22"/>
          <w:lang w:val="en-US"/>
        </w:rPr>
        <w:t xml:space="preserve"> in</w:t>
      </w:r>
      <w:r w:rsidR="002C148B" w:rsidRPr="00EB1513">
        <w:rPr>
          <w:rFonts w:ascii="Arial" w:hAnsi="Arial" w:cs="Arial"/>
          <w:color w:val="007DBA"/>
          <w:sz w:val="22"/>
          <w:lang w:val="en-US"/>
        </w:rPr>
        <w:t xml:space="preserve"> </w:t>
      </w:r>
      <w:r w:rsidR="00CD373A" w:rsidRPr="00EB1513">
        <w:rPr>
          <w:rFonts w:ascii="Arial" w:hAnsi="Arial" w:cs="Arial"/>
          <w:color w:val="007DBA"/>
          <w:sz w:val="22"/>
          <w:lang w:val="en-US"/>
        </w:rPr>
        <w:t>Aluminium Deutschland</w:t>
      </w:r>
      <w:r w:rsidR="002C148B" w:rsidRPr="00EB1513">
        <w:rPr>
          <w:rFonts w:ascii="Arial" w:hAnsi="Arial" w:cs="Arial"/>
          <w:color w:val="007DBA"/>
          <w:sz w:val="22"/>
          <w:lang w:val="en-US"/>
        </w:rPr>
        <w:t xml:space="preserve"> e. V. (</w:t>
      </w:r>
      <w:r w:rsidR="0020295B" w:rsidRPr="00EB1513">
        <w:rPr>
          <w:rFonts w:ascii="Arial" w:hAnsi="Arial" w:cs="Arial"/>
          <w:color w:val="007DBA"/>
          <w:sz w:val="22"/>
          <w:lang w:val="en-US"/>
        </w:rPr>
        <w:t>AD</w:t>
      </w:r>
      <w:r w:rsidR="002C148B" w:rsidRPr="00EB1513">
        <w:rPr>
          <w:rFonts w:ascii="Arial" w:hAnsi="Arial" w:cs="Arial"/>
          <w:color w:val="007DBA"/>
          <w:sz w:val="22"/>
          <w:lang w:val="en-US"/>
        </w:rPr>
        <w:t>)</w:t>
      </w:r>
    </w:p>
    <w:p w14:paraId="51030FA4" w14:textId="77777777" w:rsidR="002C148B" w:rsidRPr="00AF2944" w:rsidRDefault="002C148B" w:rsidP="002C148B">
      <w:pPr>
        <w:ind w:left="709" w:right="657"/>
        <w:rPr>
          <w:rFonts w:ascii="Arial" w:hAnsi="Arial" w:cs="Arial"/>
          <w:color w:val="007DBA"/>
          <w:sz w:val="22"/>
          <w:lang w:val="en-US"/>
        </w:rPr>
      </w:pPr>
      <w:r w:rsidRPr="00AF2944">
        <w:rPr>
          <w:rFonts w:ascii="Arial" w:hAnsi="Arial" w:cs="Arial"/>
          <w:color w:val="007DBA"/>
          <w:sz w:val="22"/>
          <w:lang w:val="en-US"/>
        </w:rPr>
        <w:t>etma Secretary General</w:t>
      </w:r>
    </w:p>
    <w:p w14:paraId="14020C56" w14:textId="77777777" w:rsidR="00AE6134" w:rsidRPr="00AE6134" w:rsidRDefault="00AE6134" w:rsidP="001916F8">
      <w:pPr>
        <w:ind w:left="709" w:right="851"/>
        <w:rPr>
          <w:rStyle w:val="etmabriefe"/>
          <w:bCs/>
          <w:lang w:val="en-US"/>
        </w:rPr>
      </w:pPr>
    </w:p>
    <w:sectPr w:rsidR="00AE6134" w:rsidRPr="00AE6134" w:rsidSect="001916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127" w:right="618" w:bottom="709" w:left="709" w:header="0" w:footer="7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D1AAB" w14:textId="77777777" w:rsidR="00570503" w:rsidRDefault="00570503" w:rsidP="000C2018">
      <w:r>
        <w:separator/>
      </w:r>
    </w:p>
  </w:endnote>
  <w:endnote w:type="continuationSeparator" w:id="0">
    <w:p w14:paraId="25713349" w14:textId="77777777" w:rsidR="00570503" w:rsidRDefault="00570503" w:rsidP="000C2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-Regular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791FF" w14:textId="77777777" w:rsidR="005735CA" w:rsidRDefault="005735C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007DBA"/>
        <w:sz w:val="16"/>
        <w:szCs w:val="16"/>
      </w:rPr>
      <w:id w:val="13638727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007DBA"/>
            <w:sz w:val="16"/>
            <w:szCs w:val="16"/>
          </w:rPr>
          <w:id w:val="-1994328871"/>
          <w:docPartObj>
            <w:docPartGallery w:val="Page Numbers (Top of Page)"/>
            <w:docPartUnique/>
          </w:docPartObj>
        </w:sdtPr>
        <w:sdtEndPr/>
        <w:sdtContent>
          <w:p w14:paraId="13C085E6" w14:textId="77777777" w:rsidR="005735CA" w:rsidRPr="009B0B1C" w:rsidRDefault="005735CA" w:rsidP="005735CA">
            <w:pPr>
              <w:pStyle w:val="Fuzeile"/>
              <w:jc w:val="right"/>
              <w:rPr>
                <w:rFonts w:ascii="Arial" w:hAnsi="Arial" w:cs="Arial"/>
                <w:color w:val="007DBA"/>
                <w:sz w:val="16"/>
                <w:szCs w:val="16"/>
              </w:rPr>
            </w:pP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begin"/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instrText>PAGE</w:instrTex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separate"/>
            </w:r>
            <w:r w:rsidR="00C12C0F">
              <w:rPr>
                <w:rFonts w:ascii="Arial" w:hAnsi="Arial" w:cs="Arial"/>
                <w:bCs/>
                <w:noProof/>
                <w:color w:val="007DBA"/>
                <w:sz w:val="16"/>
                <w:szCs w:val="16"/>
              </w:rPr>
              <w:t>14</w: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end"/>
            </w:r>
            <w:r w:rsidRPr="009B0B1C">
              <w:rPr>
                <w:rFonts w:ascii="Arial" w:hAnsi="Arial" w:cs="Arial"/>
                <w:color w:val="007DBA"/>
                <w:sz w:val="16"/>
                <w:szCs w:val="16"/>
                <w:lang w:val="de-DE"/>
              </w:rPr>
              <w:t xml:space="preserve"> / </w: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begin"/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instrText>NUMPAGES</w:instrTex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separate"/>
            </w:r>
            <w:r w:rsidR="00C12C0F">
              <w:rPr>
                <w:rFonts w:ascii="Arial" w:hAnsi="Arial" w:cs="Arial"/>
                <w:bCs/>
                <w:noProof/>
                <w:color w:val="007DBA"/>
                <w:sz w:val="16"/>
                <w:szCs w:val="16"/>
              </w:rPr>
              <w:t>14</w:t>
            </w:r>
            <w:r w:rsidRPr="009B0B1C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end"/>
            </w:r>
          </w:p>
        </w:sdtContent>
      </w:sdt>
    </w:sdtContent>
  </w:sdt>
  <w:p w14:paraId="5BDD7510" w14:textId="77777777" w:rsidR="005735CA" w:rsidRDefault="005735C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007DBA"/>
        <w:sz w:val="16"/>
        <w:szCs w:val="16"/>
      </w:rPr>
      <w:id w:val="-170216035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007DBA"/>
            <w:sz w:val="16"/>
            <w:szCs w:val="16"/>
          </w:rPr>
          <w:id w:val="452603900"/>
          <w:docPartObj>
            <w:docPartGallery w:val="Page Numbers (Top of Page)"/>
            <w:docPartUnique/>
          </w:docPartObj>
        </w:sdtPr>
        <w:sdtEndPr/>
        <w:sdtContent>
          <w:p w14:paraId="199F8BEA" w14:textId="77777777" w:rsidR="005735CA" w:rsidRPr="00925FB9" w:rsidRDefault="005735CA">
            <w:pPr>
              <w:pStyle w:val="Fuzeile"/>
              <w:jc w:val="right"/>
              <w:rPr>
                <w:rFonts w:ascii="Arial" w:hAnsi="Arial" w:cs="Arial"/>
                <w:color w:val="007DBA"/>
                <w:sz w:val="16"/>
                <w:szCs w:val="16"/>
              </w:rPr>
            </w:pPr>
            <w:r w:rsidRPr="00925FB9">
              <w:rPr>
                <w:rFonts w:ascii="Times New Roman" w:hAnsi="Times New Roman"/>
                <w:noProof/>
                <w:color w:val="007DBA"/>
                <w:szCs w:val="24"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1" layoutInCell="1" allowOverlap="0" wp14:anchorId="664F6C8B" wp14:editId="10040E01">
                      <wp:simplePos x="0" y="0"/>
                      <wp:positionH relativeFrom="page">
                        <wp:posOffset>476250</wp:posOffset>
                      </wp:positionH>
                      <wp:positionV relativeFrom="page">
                        <wp:posOffset>9761855</wp:posOffset>
                      </wp:positionV>
                      <wp:extent cx="6754495" cy="712470"/>
                      <wp:effectExtent l="0" t="0" r="0" b="0"/>
                      <wp:wrapNone/>
                      <wp:docPr id="26" name="Textfeld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6754495" cy="7124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1015A2" w14:textId="7E03DF66" w:rsidR="005735CA" w:rsidRDefault="008841BF" w:rsidP="005735CA">
                                  <w:pPr>
                                    <w:tabs>
                                      <w:tab w:val="left" w:pos="284"/>
                                      <w:tab w:val="left" w:pos="7655"/>
                                      <w:tab w:val="left" w:pos="8364"/>
                                    </w:tabs>
                                    <w:ind w:firstLine="426"/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>Aluminium Deutschland</w:t>
                                  </w:r>
                                  <w:r w:rsidR="005735CA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 xml:space="preserve"> e. V./etma</w:t>
                                  </w:r>
                                  <w:r w:rsidR="005735CA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ab/>
                                  </w:r>
                                </w:p>
                                <w:p w14:paraId="4B1ADCF7" w14:textId="45DBD555" w:rsidR="005735CA" w:rsidRDefault="008841BF" w:rsidP="005735CA">
                                  <w:pPr>
                                    <w:tabs>
                                      <w:tab w:val="left" w:pos="284"/>
                                      <w:tab w:val="left" w:pos="7655"/>
                                      <w:tab w:val="left" w:pos="8364"/>
                                    </w:tabs>
                                    <w:ind w:firstLine="426"/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F</w:t>
                                  </w:r>
                                  <w:r w:rsidR="005735CA"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ritz-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V</w:t>
                                  </w:r>
                                  <w:r w:rsidR="005735CA"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omfelde-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S</w:t>
                                  </w:r>
                                  <w:r w:rsidR="005735CA">
                                    <w:rPr>
                                      <w:rFonts w:ascii="Arial" w:hAnsi="Arial" w:cs="Arial"/>
                                      <w:color w:val="007DBA"/>
                                      <w:sz w:val="17"/>
                                      <w:lang w:val="de-DE"/>
                                    </w:rPr>
                                    <w:t>traße 30</w:t>
                                  </w:r>
                                  <w:r w:rsidR="005735CA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ab/>
                                    <w:t>phone</w:t>
                                  </w:r>
                                  <w:r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 xml:space="preserve"> </w:t>
                                  </w:r>
                                  <w:r w:rsidR="005735CA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>+49 211 4796-144</w:t>
                                  </w:r>
                                </w:p>
                                <w:p w14:paraId="609BC5F9" w14:textId="511D194F" w:rsidR="005735CA" w:rsidRDefault="005735CA" w:rsidP="005735CA">
                                  <w:pPr>
                                    <w:tabs>
                                      <w:tab w:val="left" w:pos="284"/>
                                      <w:tab w:val="left" w:pos="7655"/>
                                      <w:tab w:val="left" w:pos="8364"/>
                                    </w:tabs>
                                    <w:ind w:firstLine="426"/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</w:pPr>
                                  <w:r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 xml:space="preserve">40547 </w:t>
                                  </w:r>
                                  <w:r w:rsidR="008841BF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>DÜSSELDORF</w:t>
                                  </w:r>
                                  <w:r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ab/>
                                    <w:t>email</w:t>
                                  </w:r>
                                  <w:r w:rsidR="008841BF">
                                    <w:rPr>
                                      <w:rStyle w:val="etmabriefe"/>
                                      <w:sz w:val="17"/>
                                      <w:lang w:val="de-DE"/>
                                    </w:rPr>
                                    <w:t xml:space="preserve"> </w:t>
                                  </w:r>
                                  <w:hyperlink r:id="rId1" w:history="1">
                                    <w:r>
                                      <w:rPr>
                                        <w:rStyle w:val="Hyperlink"/>
                                        <w:rFonts w:ascii="Arial" w:hAnsi="Arial" w:cs="Arial"/>
                                        <w:color w:val="007DBA"/>
                                        <w:sz w:val="17"/>
                                        <w:lang w:val="de-DE"/>
                                      </w:rPr>
                                      <w:t>info@etma-online.org</w:t>
                                    </w:r>
                                  </w:hyperlink>
                                </w:p>
                                <w:p w14:paraId="5306BDEB" w14:textId="6E8FDBED" w:rsidR="005735CA" w:rsidRPr="008841BF" w:rsidRDefault="008841BF" w:rsidP="005735CA">
                                  <w:pPr>
                                    <w:tabs>
                                      <w:tab w:val="left" w:pos="284"/>
                                      <w:tab w:val="left" w:pos="7655"/>
                                      <w:tab w:val="left" w:pos="8364"/>
                                    </w:tabs>
                                    <w:ind w:firstLine="426"/>
                                    <w:rPr>
                                      <w:rStyle w:val="etmabriefe"/>
                                      <w:sz w:val="17"/>
                                      <w:lang w:val="en-US"/>
                                    </w:rPr>
                                  </w:pPr>
                                  <w:r w:rsidRPr="008841BF">
                                    <w:rPr>
                                      <w:rStyle w:val="etmabriefe"/>
                                      <w:sz w:val="17"/>
                                      <w:lang w:val="en-US"/>
                                    </w:rPr>
                                    <w:t>GERMANY</w:t>
                                  </w:r>
                                  <w:r w:rsidR="005735CA" w:rsidRPr="008841BF">
                                    <w:rPr>
                                      <w:rStyle w:val="etmabriefe"/>
                                      <w:sz w:val="17"/>
                                      <w:lang w:val="en-US"/>
                                    </w:rPr>
                                    <w:tab/>
                                    <w:t>web</w:t>
                                  </w:r>
                                  <w:r w:rsidRPr="008841BF">
                                    <w:rPr>
                                      <w:rStyle w:val="etmabriefe"/>
                                      <w:sz w:val="17"/>
                                      <w:lang w:val="en-US"/>
                                    </w:rPr>
                                    <w:t xml:space="preserve"> </w:t>
                                  </w:r>
                                  <w:hyperlink r:id="rId2" w:history="1">
                                    <w:r w:rsidR="005735CA" w:rsidRPr="008841BF">
                                      <w:rPr>
                                        <w:rStyle w:val="Hyperlink"/>
                                        <w:rFonts w:ascii="Arial" w:hAnsi="Arial" w:cs="Arial"/>
                                        <w:color w:val="007DBA"/>
                                        <w:sz w:val="17"/>
                                        <w:lang w:val="en-US"/>
                                      </w:rPr>
                                      <w:t>www.etma-online.org</w:t>
                                    </w:r>
                                  </w:hyperlink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4F6C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6" o:spid="_x0000_s1026" type="#_x0000_t202" style="position:absolute;left:0;text-align:left;margin-left:37.5pt;margin-top:768.65pt;width:531.85pt;height:56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" o:allowoverlap="f" filled="f" stroked="f">
                      <o:lock v:ext="edit" aspectratio="t"/>
                      <v:textbox>
                        <w:txbxContent>
                          <w:p w14:paraId="731015A2" w14:textId="7E03DF66" w:rsidR="005735CA" w:rsidRDefault="008841BF" w:rsidP="005735CA">
                            <w:pPr>
                              <w:tabs>
                                <w:tab w:val="left" w:pos="284"/>
                                <w:tab w:val="left" w:pos="7655"/>
                                <w:tab w:val="left" w:pos="8364"/>
                              </w:tabs>
                              <w:ind w:firstLine="426"/>
                              <w:rPr>
                                <w:rStyle w:val="etmabriefe"/>
                                <w:sz w:val="17"/>
                                <w:lang w:val="de-DE"/>
                              </w:rPr>
                            </w:pPr>
                            <w:r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>Aluminium Deutschland</w:t>
                            </w:r>
                            <w:r w:rsidR="005735CA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 xml:space="preserve"> e. V./etma</w:t>
                            </w:r>
                            <w:r w:rsidR="005735CA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ab/>
                            </w:r>
                          </w:p>
                          <w:p w14:paraId="4B1ADCF7" w14:textId="45DBD555" w:rsidR="005735CA" w:rsidRDefault="008841BF" w:rsidP="005735CA">
                            <w:pPr>
                              <w:tabs>
                                <w:tab w:val="left" w:pos="284"/>
                                <w:tab w:val="left" w:pos="7655"/>
                                <w:tab w:val="left" w:pos="8364"/>
                              </w:tabs>
                              <w:ind w:firstLine="426"/>
                              <w:rPr>
                                <w:rStyle w:val="etmabriefe"/>
                                <w:sz w:val="17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F</w:t>
                            </w:r>
                            <w:r w:rsidR="005735CA"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ritz-</w:t>
                            </w:r>
                            <w:r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V</w:t>
                            </w:r>
                            <w:r w:rsidR="005735CA"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omfelde-</w:t>
                            </w:r>
                            <w:r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S</w:t>
                            </w:r>
                            <w:r w:rsidR="005735CA">
                              <w:rPr>
                                <w:rFonts w:ascii="Arial" w:hAnsi="Arial" w:cs="Arial"/>
                                <w:color w:val="007DBA"/>
                                <w:sz w:val="17"/>
                                <w:lang w:val="de-DE"/>
                              </w:rPr>
                              <w:t>traße 30</w:t>
                            </w:r>
                            <w:r w:rsidR="005735CA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ab/>
                              <w:t>phone</w:t>
                            </w:r>
                            <w:r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 xml:space="preserve"> </w:t>
                            </w:r>
                            <w:r w:rsidR="005735CA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>+49 211 4796-144</w:t>
                            </w:r>
                          </w:p>
                          <w:p w14:paraId="609BC5F9" w14:textId="511D194F" w:rsidR="005735CA" w:rsidRDefault="005735CA" w:rsidP="005735CA">
                            <w:pPr>
                              <w:tabs>
                                <w:tab w:val="left" w:pos="284"/>
                                <w:tab w:val="left" w:pos="7655"/>
                                <w:tab w:val="left" w:pos="8364"/>
                              </w:tabs>
                              <w:ind w:firstLine="426"/>
                              <w:rPr>
                                <w:rStyle w:val="etmabriefe"/>
                                <w:sz w:val="17"/>
                                <w:lang w:val="de-DE"/>
                              </w:rPr>
                            </w:pPr>
                            <w:r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 xml:space="preserve">40547 </w:t>
                            </w:r>
                            <w:r w:rsidR="008841BF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>DÜSSELDORF</w:t>
                            </w:r>
                            <w:r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ab/>
                              <w:t>email</w:t>
                            </w:r>
                            <w:r w:rsidR="008841BF">
                              <w:rPr>
                                <w:rStyle w:val="etmabriefe"/>
                                <w:sz w:val="17"/>
                                <w:lang w:val="de-DE"/>
                              </w:rPr>
                              <w:t xml:space="preserve"> </w:t>
                            </w:r>
                            <w:hyperlink r:id="rId3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color w:val="007DBA"/>
                                  <w:sz w:val="17"/>
                                  <w:lang w:val="de-DE"/>
                                </w:rPr>
                                <w:t>info@etma-online.org</w:t>
                              </w:r>
                            </w:hyperlink>
                          </w:p>
                          <w:p w14:paraId="5306BDEB" w14:textId="6E8FDBED" w:rsidR="005735CA" w:rsidRPr="008841BF" w:rsidRDefault="008841BF" w:rsidP="005735CA">
                            <w:pPr>
                              <w:tabs>
                                <w:tab w:val="left" w:pos="284"/>
                                <w:tab w:val="left" w:pos="7655"/>
                                <w:tab w:val="left" w:pos="8364"/>
                              </w:tabs>
                              <w:ind w:firstLine="426"/>
                              <w:rPr>
                                <w:rStyle w:val="etmabriefe"/>
                                <w:sz w:val="17"/>
                                <w:lang w:val="en-US"/>
                              </w:rPr>
                            </w:pPr>
                            <w:r w:rsidRPr="008841BF">
                              <w:rPr>
                                <w:rStyle w:val="etmabriefe"/>
                                <w:sz w:val="17"/>
                                <w:lang w:val="en-US"/>
                              </w:rPr>
                              <w:t>GERMANY</w:t>
                            </w:r>
                            <w:r w:rsidR="005735CA" w:rsidRPr="008841BF">
                              <w:rPr>
                                <w:rStyle w:val="etmabriefe"/>
                                <w:sz w:val="17"/>
                                <w:lang w:val="en-US"/>
                              </w:rPr>
                              <w:tab/>
                              <w:t>web</w:t>
                            </w:r>
                            <w:r w:rsidRPr="008841BF">
                              <w:rPr>
                                <w:rStyle w:val="etmabriefe"/>
                                <w:sz w:val="17"/>
                                <w:lang w:val="en-US"/>
                              </w:rPr>
                              <w:t xml:space="preserve"> </w:t>
                            </w:r>
                            <w:hyperlink r:id="rId4" w:history="1">
                              <w:r w:rsidR="005735CA" w:rsidRPr="008841BF">
                                <w:rPr>
                                  <w:rStyle w:val="Hyperlink"/>
                                  <w:rFonts w:ascii="Arial" w:hAnsi="Arial" w:cs="Arial"/>
                                  <w:color w:val="007DBA"/>
                                  <w:sz w:val="17"/>
                                  <w:lang w:val="en-US"/>
                                </w:rPr>
                                <w:t>www.etma-online.org</w:t>
                              </w:r>
                            </w:hyperlink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begin"/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instrText>PAGE</w:instrTex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separate"/>
            </w:r>
            <w:r w:rsidR="000C5B78">
              <w:rPr>
                <w:rFonts w:ascii="Arial" w:hAnsi="Arial" w:cs="Arial"/>
                <w:bCs/>
                <w:noProof/>
                <w:color w:val="007DBA"/>
                <w:sz w:val="16"/>
                <w:szCs w:val="16"/>
              </w:rPr>
              <w:t>1</w: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end"/>
            </w:r>
            <w:r w:rsidRPr="00925FB9">
              <w:rPr>
                <w:rFonts w:ascii="Arial" w:hAnsi="Arial" w:cs="Arial"/>
                <w:color w:val="007DBA"/>
                <w:sz w:val="16"/>
                <w:szCs w:val="16"/>
                <w:lang w:val="de-DE"/>
              </w:rPr>
              <w:t xml:space="preserve"> / </w: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begin"/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instrText>NUMPAGES</w:instrTex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separate"/>
            </w:r>
            <w:r w:rsidR="000C5B78">
              <w:rPr>
                <w:rFonts w:ascii="Arial" w:hAnsi="Arial" w:cs="Arial"/>
                <w:bCs/>
                <w:noProof/>
                <w:color w:val="007DBA"/>
                <w:sz w:val="16"/>
                <w:szCs w:val="16"/>
              </w:rPr>
              <w:t>14</w:t>
            </w:r>
            <w:r w:rsidRPr="00925FB9">
              <w:rPr>
                <w:rFonts w:ascii="Arial" w:hAnsi="Arial" w:cs="Arial"/>
                <w:bCs/>
                <w:color w:val="007DBA"/>
                <w:sz w:val="16"/>
                <w:szCs w:val="16"/>
              </w:rPr>
              <w:fldChar w:fldCharType="end"/>
            </w:r>
          </w:p>
        </w:sdtContent>
      </w:sdt>
    </w:sdtContent>
  </w:sdt>
  <w:p w14:paraId="18C75A1D" w14:textId="77777777" w:rsidR="005735CA" w:rsidRPr="00925FB9" w:rsidRDefault="005735CA">
    <w:pPr>
      <w:pStyle w:val="Fuzeile"/>
      <w:rPr>
        <w:color w:val="007D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BD5F9" w14:textId="77777777" w:rsidR="00570503" w:rsidRDefault="00570503" w:rsidP="000C2018">
      <w:r>
        <w:separator/>
      </w:r>
    </w:p>
  </w:footnote>
  <w:footnote w:type="continuationSeparator" w:id="0">
    <w:p w14:paraId="18041D10" w14:textId="77777777" w:rsidR="00570503" w:rsidRDefault="00570503" w:rsidP="000C2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E9590" w14:textId="77777777" w:rsidR="005735CA" w:rsidRDefault="005735C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FB29" w14:textId="77777777" w:rsidR="005735CA" w:rsidRDefault="005735C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05F53" w14:textId="77777777" w:rsidR="005735CA" w:rsidRDefault="005735CA">
    <w:pPr>
      <w:pStyle w:val="Kopfzeile"/>
    </w:pPr>
    <w:r>
      <w:rPr>
        <w:noProof/>
        <w:lang w:val="de-DE"/>
      </w:rPr>
      <w:drawing>
        <wp:anchor distT="0" distB="0" distL="114300" distR="114300" simplePos="0" relativeHeight="251659264" behindDoc="1" locked="0" layoutInCell="1" allowOverlap="1" wp14:anchorId="52050A42" wp14:editId="26675C5F">
          <wp:simplePos x="0" y="0"/>
          <wp:positionH relativeFrom="column">
            <wp:posOffset>5746699</wp:posOffset>
          </wp:positionH>
          <wp:positionV relativeFrom="paragraph">
            <wp:posOffset>345332</wp:posOffset>
          </wp:positionV>
          <wp:extent cx="1115773" cy="903157"/>
          <wp:effectExtent l="0" t="0" r="8255" b="0"/>
          <wp:wrapNone/>
          <wp:docPr id="10" name="Grafik 10" descr="H:\SCANS, Fotos u. Bilder, Videos\Logos aller Art\etma_logo_briefkopfgröß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 descr="H:\SCANS, Fotos u. Bilder, Videos\Logos aller Art\etma_logo_briefkopfgröße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773" cy="903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19B0"/>
    <w:multiLevelType w:val="hybridMultilevel"/>
    <w:tmpl w:val="7638D0BE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532374"/>
    <w:multiLevelType w:val="multilevel"/>
    <w:tmpl w:val="DD9058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61" w:hanging="552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25450D15"/>
    <w:multiLevelType w:val="hybridMultilevel"/>
    <w:tmpl w:val="41C6D3E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3BA4B9C"/>
    <w:multiLevelType w:val="hybridMultilevel"/>
    <w:tmpl w:val="E5209C5A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83C3903"/>
    <w:multiLevelType w:val="hybridMultilevel"/>
    <w:tmpl w:val="E9C022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C04EA"/>
    <w:multiLevelType w:val="hybridMultilevel"/>
    <w:tmpl w:val="54C69F58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6DF44A9"/>
    <w:multiLevelType w:val="hybridMultilevel"/>
    <w:tmpl w:val="9D94E0B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92D0EA5"/>
    <w:multiLevelType w:val="hybridMultilevel"/>
    <w:tmpl w:val="F8C0A48A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13347244">
    <w:abstractNumId w:val="6"/>
  </w:num>
  <w:num w:numId="2" w16cid:durableId="96796893">
    <w:abstractNumId w:val="1"/>
  </w:num>
  <w:num w:numId="3" w16cid:durableId="1005673926">
    <w:abstractNumId w:val="3"/>
  </w:num>
  <w:num w:numId="4" w16cid:durableId="141777541">
    <w:abstractNumId w:val="4"/>
  </w:num>
  <w:num w:numId="5" w16cid:durableId="2081445673">
    <w:abstractNumId w:val="7"/>
  </w:num>
  <w:num w:numId="6" w16cid:durableId="953026772">
    <w:abstractNumId w:val="2"/>
  </w:num>
  <w:num w:numId="7" w16cid:durableId="1521428097">
    <w:abstractNumId w:val="0"/>
  </w:num>
  <w:num w:numId="8" w16cid:durableId="906919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BFE"/>
    <w:rsid w:val="00011609"/>
    <w:rsid w:val="00020350"/>
    <w:rsid w:val="000514B4"/>
    <w:rsid w:val="0005736F"/>
    <w:rsid w:val="00065E13"/>
    <w:rsid w:val="0007331C"/>
    <w:rsid w:val="00075F9A"/>
    <w:rsid w:val="000C2018"/>
    <w:rsid w:val="000C5B78"/>
    <w:rsid w:val="0013475A"/>
    <w:rsid w:val="00176071"/>
    <w:rsid w:val="00177B13"/>
    <w:rsid w:val="001916F8"/>
    <w:rsid w:val="0020295B"/>
    <w:rsid w:val="00283146"/>
    <w:rsid w:val="00284116"/>
    <w:rsid w:val="002A7502"/>
    <w:rsid w:val="002C148B"/>
    <w:rsid w:val="002F0AE9"/>
    <w:rsid w:val="00312937"/>
    <w:rsid w:val="00323405"/>
    <w:rsid w:val="0040241B"/>
    <w:rsid w:val="00410A9D"/>
    <w:rsid w:val="00411F30"/>
    <w:rsid w:val="0041369D"/>
    <w:rsid w:val="00432B1D"/>
    <w:rsid w:val="00457D99"/>
    <w:rsid w:val="004B7729"/>
    <w:rsid w:val="004B7F04"/>
    <w:rsid w:val="004F7A8D"/>
    <w:rsid w:val="00570503"/>
    <w:rsid w:val="005735CA"/>
    <w:rsid w:val="005B0C76"/>
    <w:rsid w:val="005E0F9B"/>
    <w:rsid w:val="005F6036"/>
    <w:rsid w:val="00617A4F"/>
    <w:rsid w:val="00644BF3"/>
    <w:rsid w:val="00670733"/>
    <w:rsid w:val="006C59E1"/>
    <w:rsid w:val="006D0448"/>
    <w:rsid w:val="00733C79"/>
    <w:rsid w:val="00741B75"/>
    <w:rsid w:val="0074465D"/>
    <w:rsid w:val="00775976"/>
    <w:rsid w:val="0078662F"/>
    <w:rsid w:val="007B0A28"/>
    <w:rsid w:val="007D5FBC"/>
    <w:rsid w:val="00804A03"/>
    <w:rsid w:val="00820DA1"/>
    <w:rsid w:val="008221A2"/>
    <w:rsid w:val="008841BF"/>
    <w:rsid w:val="008B6518"/>
    <w:rsid w:val="008E7628"/>
    <w:rsid w:val="009056DF"/>
    <w:rsid w:val="00980A88"/>
    <w:rsid w:val="00A12784"/>
    <w:rsid w:val="00A23DF2"/>
    <w:rsid w:val="00A550C1"/>
    <w:rsid w:val="00A82841"/>
    <w:rsid w:val="00A86140"/>
    <w:rsid w:val="00A94454"/>
    <w:rsid w:val="00AA1B45"/>
    <w:rsid w:val="00AD1106"/>
    <w:rsid w:val="00AE22BC"/>
    <w:rsid w:val="00AE6134"/>
    <w:rsid w:val="00AF2944"/>
    <w:rsid w:val="00AF7331"/>
    <w:rsid w:val="00B04017"/>
    <w:rsid w:val="00B50F1E"/>
    <w:rsid w:val="00B60E80"/>
    <w:rsid w:val="00B672F8"/>
    <w:rsid w:val="00B86871"/>
    <w:rsid w:val="00BB0F48"/>
    <w:rsid w:val="00C12C0F"/>
    <w:rsid w:val="00C30DA5"/>
    <w:rsid w:val="00C54C43"/>
    <w:rsid w:val="00CB5ECE"/>
    <w:rsid w:val="00CB6F3E"/>
    <w:rsid w:val="00CD373A"/>
    <w:rsid w:val="00CD7B11"/>
    <w:rsid w:val="00CE0E79"/>
    <w:rsid w:val="00D00872"/>
    <w:rsid w:val="00D6059F"/>
    <w:rsid w:val="00D618A6"/>
    <w:rsid w:val="00D648CB"/>
    <w:rsid w:val="00D77857"/>
    <w:rsid w:val="00D87DE7"/>
    <w:rsid w:val="00D9304D"/>
    <w:rsid w:val="00DB458C"/>
    <w:rsid w:val="00DC2045"/>
    <w:rsid w:val="00DD5D9B"/>
    <w:rsid w:val="00DD6CC8"/>
    <w:rsid w:val="00DE76BF"/>
    <w:rsid w:val="00DF1796"/>
    <w:rsid w:val="00DF3137"/>
    <w:rsid w:val="00DF45A0"/>
    <w:rsid w:val="00E31664"/>
    <w:rsid w:val="00E92367"/>
    <w:rsid w:val="00EB1513"/>
    <w:rsid w:val="00EB1BFE"/>
    <w:rsid w:val="00EE2E1C"/>
    <w:rsid w:val="00EF3B0A"/>
    <w:rsid w:val="00F0216C"/>
    <w:rsid w:val="00F11787"/>
    <w:rsid w:val="00F423EB"/>
    <w:rsid w:val="00F628AB"/>
    <w:rsid w:val="00F766C7"/>
    <w:rsid w:val="00F93A32"/>
    <w:rsid w:val="00FE0A6C"/>
    <w:rsid w:val="00FE2096"/>
    <w:rsid w:val="00FE5B2C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;"/>
  <w14:docId w14:val="35AC3DA9"/>
  <w15:chartTrackingRefBased/>
  <w15:docId w15:val="{3B921DA9-D2CE-4D12-B2B6-AC982FB14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1BFE"/>
    <w:pPr>
      <w:spacing w:after="0" w:line="240" w:lineRule="auto"/>
    </w:pPr>
    <w:rPr>
      <w:rFonts w:ascii="Times" w:eastAsia="Times" w:hAnsi="Times" w:cs="Times New Roman"/>
      <w:sz w:val="24"/>
      <w:szCs w:val="20"/>
      <w:lang w:val="en-GB" w:eastAsia="de-DE"/>
    </w:rPr>
  </w:style>
  <w:style w:type="paragraph" w:styleId="berschrift4">
    <w:name w:val="heading 4"/>
    <w:basedOn w:val="Standard"/>
    <w:next w:val="Standard"/>
    <w:link w:val="berschrift4Zchn"/>
    <w:qFormat/>
    <w:rsid w:val="00EB1BF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rsid w:val="00EB1BFE"/>
    <w:rPr>
      <w:rFonts w:ascii="Times New Roman" w:eastAsia="Times" w:hAnsi="Times New Roman" w:cs="Times New Roman"/>
      <w:b/>
      <w:bCs/>
      <w:sz w:val="28"/>
      <w:szCs w:val="28"/>
      <w:lang w:val="en-GB" w:eastAsia="de-DE"/>
    </w:rPr>
  </w:style>
  <w:style w:type="character" w:styleId="Hyperlink">
    <w:name w:val="Hyperlink"/>
    <w:basedOn w:val="Absatz-Standardschriftart"/>
    <w:semiHidden/>
    <w:rsid w:val="00EB1BFE"/>
    <w:rPr>
      <w:color w:val="0000FF"/>
      <w:u w:val="single"/>
    </w:rPr>
  </w:style>
  <w:style w:type="character" w:customStyle="1" w:styleId="etmabriefe">
    <w:name w:val="etma briefe"/>
    <w:basedOn w:val="Absatz-Standardschriftart"/>
    <w:rsid w:val="00EB1BFE"/>
    <w:rPr>
      <w:rFonts w:ascii="Arial" w:hAnsi="Arial" w:cs="Arial"/>
      <w:color w:val="007DBA"/>
      <w:sz w:val="22"/>
    </w:rPr>
  </w:style>
  <w:style w:type="paragraph" w:styleId="Fuzeile">
    <w:name w:val="footer"/>
    <w:basedOn w:val="Standard"/>
    <w:link w:val="FuzeileZchn"/>
    <w:uiPriority w:val="99"/>
    <w:rsid w:val="00EB1B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B1BFE"/>
    <w:rPr>
      <w:rFonts w:ascii="Times" w:eastAsia="Times" w:hAnsi="Times" w:cs="Times New Roman"/>
      <w:sz w:val="24"/>
      <w:szCs w:val="20"/>
      <w:lang w:val="en-GB" w:eastAsia="de-DE"/>
    </w:rPr>
  </w:style>
  <w:style w:type="paragraph" w:styleId="Kopfzeile">
    <w:name w:val="header"/>
    <w:basedOn w:val="Standard"/>
    <w:link w:val="KopfzeileZchn"/>
    <w:semiHidden/>
    <w:rsid w:val="00EB1B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EB1BFE"/>
    <w:rPr>
      <w:rFonts w:ascii="Times" w:eastAsia="Times" w:hAnsi="Times" w:cs="Times New Roman"/>
      <w:sz w:val="24"/>
      <w:szCs w:val="20"/>
      <w:lang w:val="en-GB" w:eastAsia="de-DE"/>
    </w:rPr>
  </w:style>
  <w:style w:type="paragraph" w:styleId="Listenabsatz">
    <w:name w:val="List Paragraph"/>
    <w:basedOn w:val="Standard"/>
    <w:uiPriority w:val="34"/>
    <w:qFormat/>
    <w:rsid w:val="00EB1BFE"/>
    <w:pPr>
      <w:spacing w:line="280" w:lineRule="exact"/>
      <w:ind w:left="720"/>
      <w:contextualSpacing/>
      <w:jc w:val="both"/>
    </w:pPr>
    <w:rPr>
      <w:rFonts w:ascii="DIN-Regular" w:eastAsiaTheme="minorHAnsi" w:hAnsi="DIN-Regular"/>
      <w:sz w:val="19"/>
      <w:szCs w:val="19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5F9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5F9A"/>
    <w:rPr>
      <w:rFonts w:ascii="Segoe UI" w:eastAsia="Times" w:hAnsi="Segoe UI" w:cs="Segoe UI"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etma-online.org" TargetMode="External"/><Relationship Id="rId2" Type="http://schemas.openxmlformats.org/officeDocument/2006/relationships/hyperlink" Target="http://www.etma-online.org" TargetMode="External"/><Relationship Id="rId1" Type="http://schemas.openxmlformats.org/officeDocument/2006/relationships/hyperlink" Target="mailto:info@etma-online.org" TargetMode="External"/><Relationship Id="rId4" Type="http://schemas.openxmlformats.org/officeDocument/2006/relationships/hyperlink" Target="http://www.etma-online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Spengler</dc:creator>
  <cp:keywords/>
  <dc:description/>
  <cp:lastModifiedBy>Gregor Spengler</cp:lastModifiedBy>
  <cp:revision>7</cp:revision>
  <dcterms:created xsi:type="dcterms:W3CDTF">2025-02-20T08:42:00Z</dcterms:created>
  <dcterms:modified xsi:type="dcterms:W3CDTF">2025-02-26T10:05:00Z</dcterms:modified>
</cp:coreProperties>
</file>